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9"/>
        <w:jc w:val="left"/>
        <w:rPr>
          <w:rFonts w:ascii="Times New Roman"/>
          <w:sz w:val="29"/>
        </w:rPr>
      </w:pPr>
    </w:p>
    <w:p>
      <w:pPr>
        <w:pStyle w:val="Heading1"/>
        <w:spacing w:line="242" w:lineRule="auto"/>
        <w:ind w:left="58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-332508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AREA DE ALCALDIA-PRESIDENCIA Y PLANIFICACIÓN</w:t>
      </w:r>
      <w:r>
        <w:rPr>
          <w:spacing w:val="78"/>
        </w:rPr>
        <w:t> </w:t>
      </w:r>
      <w:r>
        <w:rPr>
          <w:spacing w:val="-2"/>
          <w:w w:val="90"/>
        </w:rPr>
        <w:t>ESTRATÉGICA</w:t>
      </w:r>
    </w:p>
    <w:p>
      <w:pPr>
        <w:spacing w:before="7"/>
        <w:ind w:left="0" w:right="899" w:firstLine="0"/>
        <w:jc w:val="right"/>
        <w:rPr>
          <w:rFonts w:ascii="Tahoma" w:hAnsi="Tahoma"/>
          <w:b/>
          <w:sz w:val="21"/>
        </w:rPr>
      </w:pPr>
      <w:r>
        <w:rPr>
          <w:rFonts w:ascii="Tahoma" w:hAnsi="Tahoma"/>
          <w:b/>
          <w:w w:val="85"/>
          <w:sz w:val="21"/>
        </w:rPr>
        <w:t>Secretaría</w:t>
      </w:r>
      <w:r>
        <w:rPr>
          <w:rFonts w:ascii="Tahoma" w:hAnsi="Tahoma"/>
          <w:b/>
          <w:spacing w:val="15"/>
          <w:sz w:val="21"/>
        </w:rPr>
        <w:t> </w:t>
      </w:r>
      <w:r>
        <w:rPr>
          <w:rFonts w:ascii="Tahoma" w:hAnsi="Tahoma"/>
          <w:b/>
          <w:w w:val="85"/>
          <w:sz w:val="21"/>
        </w:rPr>
        <w:t>General</w:t>
      </w:r>
      <w:r>
        <w:rPr>
          <w:rFonts w:ascii="Tahoma" w:hAnsi="Tahoma"/>
          <w:b/>
          <w:spacing w:val="15"/>
          <w:sz w:val="21"/>
        </w:rPr>
        <w:t> </w:t>
      </w:r>
      <w:r>
        <w:rPr>
          <w:rFonts w:ascii="Tahoma" w:hAnsi="Tahoma"/>
          <w:b/>
          <w:w w:val="85"/>
          <w:sz w:val="21"/>
        </w:rPr>
        <w:t>del</w:t>
      </w:r>
      <w:r>
        <w:rPr>
          <w:rFonts w:ascii="Tahoma" w:hAnsi="Tahoma"/>
          <w:b/>
          <w:spacing w:val="13"/>
          <w:sz w:val="21"/>
        </w:rPr>
        <w:t> </w:t>
      </w:r>
      <w:r>
        <w:rPr>
          <w:rFonts w:ascii="Tahoma" w:hAnsi="Tahoma"/>
          <w:b/>
          <w:spacing w:val="-2"/>
          <w:w w:val="85"/>
          <w:sz w:val="21"/>
        </w:rPr>
        <w:t>Pleno</w:t>
      </w:r>
    </w:p>
    <w:p>
      <w:pPr>
        <w:pStyle w:val="Heading1"/>
        <w:spacing w:before="245"/>
        <w:ind w:right="899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131209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CERTIFICACIÓN</w:t>
      </w:r>
    </w:p>
    <w:p>
      <w:pPr>
        <w:pStyle w:val="Heading2"/>
        <w:spacing w:line="249" w:lineRule="auto" w:before="11"/>
        <w:ind w:left="7435" w:right="895" w:firstLine="787"/>
        <w:rPr>
          <w:rFonts w:ascii="Tahoma" w:hAnsi="Tahoma"/>
        </w:rPr>
      </w:pPr>
      <w:r>
        <w:rPr>
          <w:rFonts w:ascii="Tahoma" w:hAnsi="Tahoma"/>
        </w:rPr>
        <w:t>Asunto:</w:t>
      </w:r>
      <w:r>
        <w:rPr>
          <w:rFonts w:ascii="Tahoma" w:hAnsi="Tahoma"/>
          <w:spacing w:val="-16"/>
        </w:rPr>
        <w:t> </w:t>
      </w:r>
      <w:r>
        <w:rPr>
          <w:rFonts w:ascii="Tahoma" w:hAnsi="Tahoma"/>
        </w:rPr>
        <w:t>PUNTO</w:t>
      </w:r>
      <w:r>
        <w:rPr>
          <w:rFonts w:ascii="Tahoma" w:hAnsi="Tahoma"/>
          <w:spacing w:val="-15"/>
        </w:rPr>
        <w:t> </w:t>
      </w:r>
      <w:r>
        <w:rPr>
          <w:rFonts w:ascii="Tahoma" w:hAnsi="Tahoma"/>
        </w:rPr>
        <w:t>22 </w:t>
      </w:r>
      <w:r>
        <w:rPr>
          <w:rFonts w:ascii="Tahoma" w:hAnsi="Tahoma"/>
          <w:spacing w:val="-4"/>
        </w:rPr>
        <w:t>Sesión</w:t>
      </w:r>
      <w:r>
        <w:rPr>
          <w:rFonts w:ascii="Tahoma" w:hAnsi="Tahoma"/>
          <w:spacing w:val="-11"/>
        </w:rPr>
        <w:t> </w:t>
      </w:r>
      <w:r>
        <w:rPr>
          <w:rFonts w:ascii="Tahoma" w:hAnsi="Tahoma"/>
          <w:spacing w:val="-4"/>
        </w:rPr>
        <w:t>plenaria</w:t>
      </w:r>
      <w:r>
        <w:rPr>
          <w:rFonts w:ascii="Tahoma" w:hAnsi="Tahoma"/>
          <w:spacing w:val="-11"/>
        </w:rPr>
        <w:t> </w:t>
      </w:r>
      <w:r>
        <w:rPr>
          <w:rFonts w:ascii="Tahoma" w:hAnsi="Tahoma"/>
          <w:spacing w:val="-4"/>
        </w:rPr>
        <w:t>nº</w:t>
      </w:r>
      <w:r>
        <w:rPr>
          <w:rFonts w:ascii="Tahoma" w:hAnsi="Tahoma"/>
          <w:spacing w:val="-10"/>
        </w:rPr>
        <w:t> </w:t>
      </w:r>
      <w:r>
        <w:rPr>
          <w:rFonts w:ascii="Tahoma" w:hAnsi="Tahoma"/>
          <w:spacing w:val="-4"/>
        </w:rPr>
        <w:t>3/2026 </w:t>
      </w:r>
      <w:r>
        <w:rPr>
          <w:rFonts w:ascii="Tahoma" w:hAnsi="Tahoma"/>
          <w:w w:val="85"/>
        </w:rPr>
        <w:t>Expediente</w:t>
      </w:r>
      <w:r>
        <w:rPr>
          <w:rFonts w:ascii="Tahoma" w:hAnsi="Tahoma"/>
          <w:spacing w:val="27"/>
        </w:rPr>
        <w:t> </w:t>
      </w:r>
      <w:r>
        <w:rPr>
          <w:rFonts w:ascii="Tahoma" w:hAnsi="Tahoma"/>
          <w:w w:val="85"/>
        </w:rPr>
        <w:t>nº</w:t>
      </w:r>
      <w:r>
        <w:rPr>
          <w:rFonts w:ascii="Tahoma" w:hAnsi="Tahoma"/>
          <w:spacing w:val="30"/>
        </w:rPr>
        <w:t> </w:t>
      </w:r>
      <w:r>
        <w:rPr>
          <w:rFonts w:ascii="Tahoma" w:hAnsi="Tahoma"/>
          <w:spacing w:val="-2"/>
          <w:w w:val="85"/>
        </w:rPr>
        <w:t>2026013182</w:t>
      </w:r>
    </w:p>
    <w:p>
      <w:pPr>
        <w:pStyle w:val="BodyText"/>
        <w:spacing w:before="37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192069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5.123602pt;width:318.350pt;height:.1pt;mso-position-horizontal-relative:page;mso-position-vertical-relative:paragraph;z-index:-15728640;mso-wrap-distance-left:0;mso-wrap-distance-right:0" id="docshape1" coordorigin="4477,302" coordsize="6367,0" path="m4477,302l10843,302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jc w:val="left"/>
        <w:rPr>
          <w:rFonts w:ascii="Tahoma"/>
          <w:b/>
        </w:rPr>
      </w:pPr>
    </w:p>
    <w:p>
      <w:pPr>
        <w:pStyle w:val="Heading2"/>
        <w:spacing w:line="237" w:lineRule="auto"/>
        <w:ind w:right="901" w:firstLine="513"/>
        <w:jc w:val="both"/>
      </w:pPr>
      <w:r>
        <w:rPr/>
        <w:t>SEGUNDA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CASTILLO</w:t>
      </w:r>
      <w:r>
        <w:rPr>
          <w:spacing w:val="-9"/>
        </w:rPr>
        <w:t> </w:t>
      </w:r>
      <w:r>
        <w:rPr/>
        <w:t>PÉREZ,</w:t>
      </w:r>
      <w:r>
        <w:rPr>
          <w:spacing w:val="-10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PLENO</w:t>
      </w:r>
      <w:r>
        <w:rPr>
          <w:spacing w:val="-10"/>
        </w:rPr>
        <w:t> </w:t>
      </w:r>
      <w:r>
        <w:rPr/>
        <w:t>ACCIDENTAL DEL</w:t>
      </w:r>
      <w:r>
        <w:rPr>
          <w:spacing w:val="-8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CRISTÓBAL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LAGUNA.</w:t>
      </w:r>
    </w:p>
    <w:p>
      <w:pPr>
        <w:pStyle w:val="BodyText"/>
        <w:spacing w:line="242" w:lineRule="auto" w:before="142"/>
        <w:ind w:left="1929" w:right="893" w:firstLine="513"/>
      </w:pPr>
      <w:r>
        <w:rPr>
          <w:rFonts w:ascii="Cambria" w:hAnsi="Cambria"/>
          <w:b/>
          <w:spacing w:val="-6"/>
        </w:rPr>
        <w:t>C</w:t>
      </w:r>
      <w:r>
        <w:rPr>
          <w:rFonts w:ascii="Cambria" w:hAnsi="Cambria"/>
          <w:b/>
          <w:spacing w:val="-5"/>
        </w:rPr>
        <w:t> </w:t>
      </w:r>
      <w:r>
        <w:rPr>
          <w:rFonts w:ascii="Cambria" w:hAnsi="Cambria"/>
          <w:b/>
          <w:spacing w:val="-6"/>
        </w:rPr>
        <w:t>E</w:t>
      </w:r>
      <w:r>
        <w:rPr>
          <w:rFonts w:ascii="Cambria" w:hAnsi="Cambria"/>
          <w:b/>
        </w:rPr>
        <w:t> </w:t>
      </w:r>
      <w:r>
        <w:rPr>
          <w:rFonts w:ascii="Cambria" w:hAnsi="Cambria"/>
          <w:b/>
          <w:spacing w:val="-6"/>
        </w:rPr>
        <w:t>R</w:t>
      </w:r>
      <w:r>
        <w:rPr>
          <w:rFonts w:ascii="Cambria" w:hAnsi="Cambria"/>
          <w:b/>
          <w:spacing w:val="-3"/>
        </w:rPr>
        <w:t> </w:t>
      </w:r>
      <w:r>
        <w:rPr>
          <w:rFonts w:ascii="Cambria" w:hAnsi="Cambria"/>
          <w:b/>
          <w:spacing w:val="-6"/>
        </w:rPr>
        <w:t>T</w:t>
      </w:r>
      <w:r>
        <w:rPr>
          <w:rFonts w:ascii="Cambria" w:hAnsi="Cambria"/>
          <w:b/>
          <w:spacing w:val="-3"/>
        </w:rPr>
        <w:t> </w:t>
      </w:r>
      <w:r>
        <w:rPr>
          <w:rFonts w:ascii="Cambria" w:hAnsi="Cambria"/>
          <w:b/>
          <w:spacing w:val="-6"/>
        </w:rPr>
        <w:t>I</w:t>
      </w:r>
      <w:r>
        <w:rPr>
          <w:rFonts w:ascii="Cambria" w:hAnsi="Cambria"/>
          <w:b/>
          <w:spacing w:val="-1"/>
        </w:rPr>
        <w:t> </w:t>
      </w:r>
      <w:r>
        <w:rPr>
          <w:rFonts w:ascii="Cambria" w:hAnsi="Cambria"/>
          <w:b/>
          <w:spacing w:val="-6"/>
        </w:rPr>
        <w:t>F</w:t>
      </w:r>
      <w:r>
        <w:rPr>
          <w:rFonts w:ascii="Cambria" w:hAnsi="Cambria"/>
          <w:b/>
          <w:spacing w:val="-2"/>
        </w:rPr>
        <w:t> </w:t>
      </w:r>
      <w:r>
        <w:rPr>
          <w:rFonts w:ascii="Cambria" w:hAnsi="Cambria"/>
          <w:b/>
          <w:spacing w:val="-6"/>
        </w:rPr>
        <w:t>I</w:t>
      </w:r>
      <w:r>
        <w:rPr>
          <w:rFonts w:ascii="Cambria" w:hAnsi="Cambria"/>
          <w:b/>
          <w:spacing w:val="-3"/>
        </w:rPr>
        <w:t> </w:t>
      </w:r>
      <w:r>
        <w:rPr>
          <w:rFonts w:ascii="Cambria" w:hAnsi="Cambria"/>
          <w:b/>
          <w:spacing w:val="-6"/>
        </w:rPr>
        <w:t>C</w:t>
      </w:r>
      <w:r>
        <w:rPr>
          <w:rFonts w:ascii="Cambria" w:hAnsi="Cambria"/>
          <w:b/>
          <w:spacing w:val="-1"/>
        </w:rPr>
        <w:t> </w:t>
      </w:r>
      <w:r>
        <w:rPr>
          <w:rFonts w:ascii="Cambria" w:hAnsi="Cambria"/>
          <w:b/>
          <w:spacing w:val="-6"/>
        </w:rPr>
        <w:t>A:</w:t>
      </w:r>
      <w:r>
        <w:rPr>
          <w:rFonts w:ascii="Cambria" w:hAnsi="Cambria"/>
          <w:b/>
          <w:spacing w:val="-4"/>
        </w:rPr>
        <w:t> </w:t>
      </w:r>
      <w:r>
        <w:rPr>
          <w:spacing w:val="-6"/>
        </w:rPr>
        <w:t>Que el</w:t>
      </w:r>
      <w:r>
        <w:rPr>
          <w:spacing w:val="-7"/>
        </w:rPr>
        <w:t> </w:t>
      </w:r>
      <w:r>
        <w:rPr>
          <w:spacing w:val="-6"/>
        </w:rPr>
        <w:t>Ayuntamiento Pleno,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sesión ordinaria celebrada el</w:t>
      </w:r>
      <w:r>
        <w:rPr>
          <w:spacing w:val="-7"/>
        </w:rPr>
        <w:t> </w:t>
      </w:r>
      <w:r>
        <w:rPr>
          <w:spacing w:val="-6"/>
        </w:rPr>
        <w:t>día</w:t>
      </w:r>
      <w:r>
        <w:rPr>
          <w:spacing w:val="-3"/>
        </w:rPr>
        <w:t> </w:t>
      </w:r>
      <w:r>
        <w:rPr>
          <w:spacing w:val="-6"/>
        </w:rPr>
        <w:t>doce</w:t>
      </w:r>
      <w:r>
        <w:rPr>
          <w:spacing w:val="-7"/>
        </w:rPr>
        <w:t> </w:t>
      </w:r>
      <w:r>
        <w:rPr>
          <w:spacing w:val="-6"/>
        </w:rPr>
        <w:t>de </w:t>
      </w:r>
      <w:r>
        <w:rPr>
          <w:spacing w:val="-2"/>
        </w:rPr>
        <w:t>marzo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mil</w:t>
      </w:r>
      <w:r>
        <w:rPr>
          <w:spacing w:val="-9"/>
        </w:rPr>
        <w:t> </w:t>
      </w:r>
      <w:r>
        <w:rPr>
          <w:spacing w:val="-2"/>
        </w:rPr>
        <w:t>veintiséis,</w:t>
      </w:r>
      <w:r>
        <w:rPr>
          <w:spacing w:val="-9"/>
        </w:rPr>
        <w:t> </w:t>
      </w:r>
      <w:r>
        <w:rPr>
          <w:spacing w:val="-2"/>
        </w:rPr>
        <w:t>adoptó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siguiente</w:t>
      </w:r>
      <w:r>
        <w:rPr>
          <w:spacing w:val="-9"/>
        </w:rPr>
        <w:t> </w:t>
      </w:r>
      <w:r>
        <w:rPr>
          <w:spacing w:val="-2"/>
        </w:rPr>
        <w:t>acuerdo:</w:t>
      </w:r>
    </w:p>
    <w:p>
      <w:pPr>
        <w:pStyle w:val="Heading2"/>
        <w:spacing w:before="105"/>
        <w:jc w:val="left"/>
      </w:pPr>
      <w:r>
        <w:rPr>
          <w:spacing w:val="-4"/>
          <w:u w:val="single"/>
        </w:rPr>
        <w:t>“PUNTO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22.-</w:t>
      </w:r>
      <w:r>
        <w:rPr>
          <w:u w:val="single"/>
        </w:rPr>
        <w:t> </w:t>
      </w:r>
      <w:r>
        <w:rPr>
          <w:spacing w:val="-4"/>
          <w:u w:val="single"/>
        </w:rPr>
        <w:t>TOMA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CONOCIMIENTO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DEL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CESE</w:t>
      </w:r>
      <w:r>
        <w:rPr>
          <w:u w:val="single"/>
        </w:rPr>
        <w:t> </w:t>
      </w:r>
      <w:r>
        <w:rPr>
          <w:spacing w:val="-4"/>
          <w:u w:val="single"/>
        </w:rPr>
        <w:t>DE</w:t>
      </w:r>
      <w:r>
        <w:rPr>
          <w:u w:val="single"/>
        </w:rPr>
        <w:t> </w:t>
      </w:r>
      <w:r>
        <w:rPr>
          <w:spacing w:val="-4"/>
          <w:u w:val="single"/>
        </w:rPr>
        <w:t>JOSÉ</w:t>
      </w:r>
      <w:r>
        <w:rPr>
          <w:u w:val="single"/>
        </w:rPr>
        <w:t> </w:t>
      </w:r>
      <w:r>
        <w:rPr>
          <w:spacing w:val="-4"/>
          <w:u w:val="single"/>
        </w:rPr>
        <w:t>MANUEL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BRITO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CABRERA.</w:t>
      </w:r>
    </w:p>
    <w:p>
      <w:pPr>
        <w:pStyle w:val="BodyText"/>
        <w:spacing w:line="242" w:lineRule="auto" w:before="106"/>
        <w:ind w:left="1929" w:right="897" w:firstLine="513"/>
      </w:pPr>
      <w:r>
        <w:rPr>
          <w:rFonts w:ascii="Cambria" w:hAnsi="Cambria"/>
          <w:b/>
          <w:spacing w:val="-6"/>
        </w:rPr>
        <w:t>1.-</w:t>
      </w:r>
      <w:r>
        <w:rPr>
          <w:rFonts w:ascii="Cambria" w:hAnsi="Cambria"/>
          <w:b/>
        </w:rPr>
        <w:t> </w:t>
      </w:r>
      <w:r>
        <w:rPr>
          <w:spacing w:val="-6"/>
        </w:rPr>
        <w:t>El pasado 29 de enero de 2026 falleció</w:t>
      </w:r>
      <w:r>
        <w:rPr>
          <w:spacing w:val="-2"/>
        </w:rPr>
        <w:t> </w:t>
      </w:r>
      <w:r>
        <w:rPr>
          <w:spacing w:val="-6"/>
        </w:rPr>
        <w:t>el concejal de este Ayuntamiento José Manuel Brito</w:t>
      </w:r>
      <w:r>
        <w:rPr>
          <w:spacing w:val="-7"/>
        </w:rPr>
        <w:t> </w:t>
      </w:r>
      <w:r>
        <w:rPr>
          <w:spacing w:val="-6"/>
        </w:rPr>
        <w:t>Cabrera,</w:t>
      </w:r>
      <w:r>
        <w:rPr>
          <w:spacing w:val="-7"/>
        </w:rPr>
        <w:t> </w:t>
      </w:r>
      <w:r>
        <w:rPr>
          <w:spacing w:val="-6"/>
        </w:rPr>
        <w:t>quien había</w:t>
      </w:r>
      <w:r>
        <w:rPr>
          <w:spacing w:val="-7"/>
        </w:rPr>
        <w:t> </w:t>
      </w:r>
      <w:r>
        <w:rPr>
          <w:spacing w:val="-6"/>
        </w:rPr>
        <w:t>tomado</w:t>
      </w:r>
      <w:r>
        <w:rPr>
          <w:spacing w:val="-7"/>
        </w:rPr>
        <w:t> </w:t>
      </w:r>
      <w:r>
        <w:rPr>
          <w:spacing w:val="-6"/>
        </w:rPr>
        <w:t>posesión de</w:t>
      </w:r>
      <w:r>
        <w:rPr>
          <w:spacing w:val="-7"/>
        </w:rPr>
        <w:t> </w:t>
      </w:r>
      <w:r>
        <w:rPr>
          <w:spacing w:val="-6"/>
        </w:rPr>
        <w:t>su</w:t>
      </w:r>
      <w:r>
        <w:rPr>
          <w:spacing w:val="-7"/>
        </w:rPr>
        <w:t> </w:t>
      </w:r>
      <w:r>
        <w:rPr>
          <w:spacing w:val="-6"/>
        </w:rPr>
        <w:t>cargo el</w:t>
      </w:r>
      <w:r>
        <w:rPr>
          <w:spacing w:val="-7"/>
        </w:rPr>
        <w:t> </w:t>
      </w:r>
      <w:r>
        <w:rPr>
          <w:spacing w:val="-6"/>
        </w:rPr>
        <w:t>17</w:t>
      </w:r>
      <w:r>
        <w:rPr>
          <w:spacing w:val="-7"/>
        </w:rPr>
        <w:t> </w:t>
      </w:r>
      <w:r>
        <w:rPr>
          <w:spacing w:val="-6"/>
        </w:rPr>
        <w:t>de junio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2023, en</w:t>
      </w:r>
      <w:r>
        <w:rPr>
          <w:spacing w:val="-7"/>
        </w:rPr>
        <w:t> </w:t>
      </w:r>
      <w:r>
        <w:rPr>
          <w:spacing w:val="-6"/>
        </w:rPr>
        <w:t>su</w:t>
      </w:r>
      <w:r>
        <w:rPr>
          <w:spacing w:val="-7"/>
        </w:rPr>
        <w:t> </w:t>
      </w:r>
      <w:r>
        <w:rPr>
          <w:spacing w:val="-6"/>
        </w:rPr>
        <w:t>condición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candidato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concejal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partido</w:t>
      </w:r>
      <w:r>
        <w:rPr>
          <w:spacing w:val="-9"/>
        </w:rPr>
        <w:t> </w:t>
      </w:r>
      <w:r>
        <w:rPr>
          <w:spacing w:val="-4"/>
        </w:rPr>
        <w:t>político</w:t>
      </w:r>
      <w:r>
        <w:rPr>
          <w:spacing w:val="-6"/>
        </w:rPr>
        <w:t> </w:t>
      </w:r>
      <w:r>
        <w:rPr>
          <w:spacing w:val="-4"/>
        </w:rPr>
        <w:t>Vox,</w:t>
      </w:r>
      <w:r>
        <w:rPr>
          <w:spacing w:val="-9"/>
        </w:rPr>
        <w:t> </w:t>
      </w:r>
      <w:r>
        <w:rPr>
          <w:spacing w:val="-4"/>
        </w:rPr>
        <w:t>integrándose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Grupo Mixto.</w:t>
      </w:r>
    </w:p>
    <w:p>
      <w:pPr>
        <w:spacing w:line="235" w:lineRule="auto" w:before="99"/>
        <w:ind w:left="1929" w:right="898" w:firstLine="642"/>
        <w:jc w:val="both"/>
        <w:rPr>
          <w:sz w:val="21"/>
        </w:rPr>
      </w:pPr>
      <w:r>
        <w:rPr>
          <w:w w:val="90"/>
          <w:sz w:val="21"/>
        </w:rPr>
        <w:t>Posteriormente,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manifestó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su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voluntad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“</w:t>
      </w:r>
      <w:r>
        <w:rPr>
          <w:i/>
          <w:w w:val="90"/>
          <w:sz w:val="22"/>
        </w:rPr>
        <w:t>causar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baja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voluntaria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del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Grupo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Municipal, </w:t>
      </w:r>
      <w:r>
        <w:rPr>
          <w:i/>
          <w:spacing w:val="-6"/>
          <w:sz w:val="22"/>
        </w:rPr>
        <w:t>pasando</w:t>
      </w:r>
      <w:r>
        <w:rPr>
          <w:i/>
          <w:spacing w:val="-6"/>
          <w:sz w:val="22"/>
        </w:rPr>
        <w:t> por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consiguiente</w:t>
      </w:r>
      <w:r>
        <w:rPr>
          <w:i/>
          <w:spacing w:val="-6"/>
          <w:sz w:val="22"/>
        </w:rPr>
        <w:t> a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incorporarse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como</w:t>
      </w:r>
      <w:r>
        <w:rPr>
          <w:i/>
          <w:spacing w:val="-6"/>
          <w:sz w:val="22"/>
        </w:rPr>
        <w:t> concejal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no</w:t>
      </w:r>
      <w:r>
        <w:rPr>
          <w:i/>
          <w:spacing w:val="-6"/>
          <w:sz w:val="22"/>
        </w:rPr>
        <w:t> adscrito</w:t>
      </w:r>
      <w:r>
        <w:rPr>
          <w:spacing w:val="-6"/>
          <w:sz w:val="21"/>
        </w:rPr>
        <w:t>”</w:t>
      </w:r>
      <w:r>
        <w:rPr>
          <w:spacing w:val="-6"/>
          <w:sz w:val="21"/>
        </w:rPr>
        <w:t> .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este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escrito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tuvo </w:t>
      </w:r>
      <w:r>
        <w:rPr>
          <w:spacing w:val="-4"/>
          <w:sz w:val="21"/>
        </w:rPr>
        <w:t>conocimiento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Ayuntamiento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Pleno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en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sesión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celebrada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el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12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septiembre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2024.</w:t>
      </w:r>
    </w:p>
    <w:p>
      <w:pPr>
        <w:pStyle w:val="BodyText"/>
        <w:spacing w:line="242" w:lineRule="auto" w:before="110"/>
        <w:ind w:left="1929" w:right="898" w:firstLine="642"/>
      </w:pPr>
      <w:r>
        <w:rPr>
          <w:rFonts w:ascii="Cambria" w:hAnsi="Cambria"/>
          <w:b/>
          <w:w w:val="90"/>
        </w:rPr>
        <w:t>2.- </w:t>
      </w:r>
      <w:r>
        <w:rPr>
          <w:w w:val="90"/>
        </w:rPr>
        <w:t>Según la lista de candidatura presentada por el Partido Vox para las elecciones locales </w:t>
      </w:r>
      <w:r>
        <w:rPr>
          <w:spacing w:val="-8"/>
        </w:rPr>
        <w:t>celebradas</w:t>
      </w:r>
      <w:r>
        <w:rPr>
          <w:spacing w:val="-5"/>
        </w:rPr>
        <w:t> </w:t>
      </w:r>
      <w:r>
        <w:rPr>
          <w:spacing w:val="-8"/>
        </w:rPr>
        <w:t>el</w:t>
      </w:r>
      <w:r>
        <w:rPr>
          <w:spacing w:val="-5"/>
        </w:rPr>
        <w:t> </w:t>
      </w:r>
      <w:r>
        <w:rPr>
          <w:spacing w:val="-8"/>
        </w:rPr>
        <w:t>28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4"/>
        </w:rPr>
        <w:t> </w:t>
      </w:r>
      <w:r>
        <w:rPr>
          <w:spacing w:val="-8"/>
        </w:rPr>
        <w:t>mayo</w:t>
      </w:r>
      <w:r>
        <w:rPr>
          <w:spacing w:val="-5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2023,</w:t>
      </w:r>
      <w:r>
        <w:rPr>
          <w:spacing w:val="-4"/>
        </w:rPr>
        <w:t> </w:t>
      </w:r>
      <w:r>
        <w:rPr>
          <w:spacing w:val="-8"/>
        </w:rPr>
        <w:t>-</w:t>
      </w:r>
      <w:r>
        <w:rPr>
          <w:spacing w:val="-4"/>
        </w:rPr>
        <w:t> </w:t>
      </w:r>
      <w:r>
        <w:rPr>
          <w:spacing w:val="-8"/>
        </w:rPr>
        <w:t>publicada</w:t>
      </w:r>
      <w:r>
        <w:rPr>
          <w:spacing w:val="-3"/>
        </w:rPr>
        <w:t> </w:t>
      </w:r>
      <w:r>
        <w:rPr>
          <w:spacing w:val="-8"/>
        </w:rPr>
        <w:t>en</w:t>
      </w:r>
      <w:r>
        <w:rPr>
          <w:spacing w:val="-5"/>
        </w:rPr>
        <w:t> </w:t>
      </w:r>
      <w:r>
        <w:rPr>
          <w:spacing w:val="-8"/>
        </w:rPr>
        <w:t>el</w:t>
      </w:r>
      <w:r>
        <w:rPr>
          <w:spacing w:val="-5"/>
        </w:rPr>
        <w:t> </w:t>
      </w:r>
      <w:r>
        <w:rPr>
          <w:spacing w:val="-8"/>
        </w:rPr>
        <w:t>Boletín</w:t>
      </w:r>
      <w:r>
        <w:rPr>
          <w:spacing w:val="-4"/>
        </w:rPr>
        <w:t> </w:t>
      </w:r>
      <w:r>
        <w:rPr>
          <w:spacing w:val="-8"/>
        </w:rPr>
        <w:t>Oficial</w:t>
      </w:r>
      <w:r>
        <w:rPr>
          <w:spacing w:val="-4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la</w:t>
      </w:r>
      <w:r>
        <w:rPr>
          <w:spacing w:val="-5"/>
        </w:rPr>
        <w:t> </w:t>
      </w:r>
      <w:r>
        <w:rPr>
          <w:spacing w:val="-8"/>
        </w:rPr>
        <w:t>Provincia</w:t>
      </w:r>
      <w:r>
        <w:rPr>
          <w:spacing w:val="-3"/>
        </w:rPr>
        <w:t> </w:t>
      </w:r>
      <w:r>
        <w:rPr>
          <w:spacing w:val="-8"/>
        </w:rPr>
        <w:t>de</w:t>
      </w:r>
      <w:r>
        <w:rPr>
          <w:spacing w:val="-3"/>
        </w:rPr>
        <w:t> </w:t>
      </w:r>
      <w:r>
        <w:rPr>
          <w:spacing w:val="-8"/>
        </w:rPr>
        <w:t>Santa</w:t>
      </w:r>
      <w:r>
        <w:rPr>
          <w:spacing w:val="-3"/>
        </w:rPr>
        <w:t> </w:t>
      </w:r>
      <w:r>
        <w:rPr>
          <w:spacing w:val="-8"/>
        </w:rPr>
        <w:t>Cruz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Tenerife</w:t>
      </w:r>
      <w:r>
        <w:rPr>
          <w:spacing w:val="-6"/>
        </w:rPr>
        <w:t> </w:t>
      </w:r>
      <w:r>
        <w:rPr>
          <w:spacing w:val="-4"/>
        </w:rPr>
        <w:t>nº</w:t>
      </w:r>
      <w:r>
        <w:rPr>
          <w:spacing w:val="-6"/>
        </w:rPr>
        <w:t> </w:t>
      </w:r>
      <w:r>
        <w:rPr>
          <w:spacing w:val="-4"/>
        </w:rPr>
        <w:t>53,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2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mayo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2023,</w:t>
      </w:r>
      <w:r>
        <w:rPr>
          <w:spacing w:val="-7"/>
        </w:rPr>
        <w:t> </w:t>
      </w:r>
      <w:r>
        <w:rPr>
          <w:spacing w:val="-4"/>
        </w:rPr>
        <w:t>resulta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siguiente</w:t>
      </w:r>
      <w:r>
        <w:rPr>
          <w:spacing w:val="-7"/>
        </w:rPr>
        <w:t> </w:t>
      </w:r>
      <w:r>
        <w:rPr>
          <w:spacing w:val="-4"/>
        </w:rPr>
        <w:t>candidata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concejal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este Ayuntamiento</w:t>
      </w:r>
      <w:r>
        <w:rPr>
          <w:spacing w:val="-9"/>
        </w:rPr>
        <w:t> </w:t>
      </w:r>
      <w:r>
        <w:rPr>
          <w:spacing w:val="-4"/>
        </w:rPr>
        <w:t>por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citado</w:t>
      </w:r>
      <w:r>
        <w:rPr>
          <w:spacing w:val="-9"/>
        </w:rPr>
        <w:t> </w:t>
      </w:r>
      <w:r>
        <w:rPr>
          <w:spacing w:val="-4"/>
        </w:rPr>
        <w:t>partido</w:t>
      </w:r>
      <w:r>
        <w:rPr>
          <w:spacing w:val="-9"/>
        </w:rPr>
        <w:t> </w:t>
      </w:r>
      <w:r>
        <w:rPr>
          <w:spacing w:val="-4"/>
        </w:rPr>
        <w:t>político</w:t>
      </w:r>
      <w:r>
        <w:rPr>
          <w:spacing w:val="-8"/>
        </w:rPr>
        <w:t> </w:t>
      </w:r>
      <w:r>
        <w:rPr>
          <w:spacing w:val="-4"/>
        </w:rPr>
        <w:t>es</w:t>
      </w:r>
      <w:r>
        <w:rPr>
          <w:spacing w:val="-9"/>
        </w:rPr>
        <w:t> </w:t>
      </w:r>
      <w:r>
        <w:rPr>
          <w:spacing w:val="-4"/>
        </w:rPr>
        <w:t>Yadira</w:t>
      </w:r>
      <w:r>
        <w:rPr>
          <w:spacing w:val="-9"/>
        </w:rPr>
        <w:t> </w:t>
      </w:r>
      <w:r>
        <w:rPr>
          <w:spacing w:val="-4"/>
        </w:rPr>
        <w:t>Isabel</w:t>
      </w:r>
      <w:r>
        <w:rPr>
          <w:spacing w:val="-8"/>
        </w:rPr>
        <w:t> </w:t>
      </w:r>
      <w:r>
        <w:rPr>
          <w:spacing w:val="-4"/>
        </w:rPr>
        <w:t>Álvarez</w:t>
      </w:r>
      <w:r>
        <w:rPr>
          <w:spacing w:val="-9"/>
        </w:rPr>
        <w:t> </w:t>
      </w:r>
      <w:r>
        <w:rPr>
          <w:spacing w:val="-4"/>
        </w:rPr>
        <w:t>Benítez.</w:t>
      </w:r>
    </w:p>
    <w:p>
      <w:pPr>
        <w:pStyle w:val="BodyText"/>
        <w:spacing w:line="242" w:lineRule="auto" w:before="102"/>
        <w:ind w:left="1929" w:right="896" w:firstLine="642"/>
      </w:pPr>
      <w:r>
        <w:rPr>
          <w:rFonts w:ascii="Cambria" w:hAnsi="Cambria"/>
          <w:b/>
        </w:rPr>
        <w:t>3.- </w:t>
      </w:r>
      <w:r>
        <w:rPr/>
        <w:t>El</w:t>
      </w:r>
      <w:r>
        <w:rPr>
          <w:spacing w:val="-5"/>
        </w:rPr>
        <w:t> </w:t>
      </w:r>
      <w:r>
        <w:rPr/>
        <w:t>fallecimiento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causa</w:t>
      </w:r>
      <w:r>
        <w:rPr>
          <w:spacing w:val="-5"/>
        </w:rPr>
        <w:t> </w:t>
      </w:r>
      <w:r>
        <w:rPr/>
        <w:t>subjetiva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perdida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condición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miembro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 Corporación Local, correspondiendo su sustitución al suplente de la misma lista a la que </w:t>
      </w:r>
      <w:r>
        <w:rPr>
          <w:spacing w:val="-6"/>
        </w:rPr>
        <w:t>corresponda,</w:t>
      </w:r>
      <w:r>
        <w:rPr>
          <w:spacing w:val="-2"/>
        </w:rPr>
        <w:t> </w:t>
      </w:r>
      <w:r>
        <w:rPr>
          <w:spacing w:val="-6"/>
        </w:rPr>
        <w:t>atendiendo a su</w:t>
      </w:r>
      <w:r>
        <w:rPr>
          <w:spacing w:val="-2"/>
        </w:rPr>
        <w:t> </w:t>
      </w:r>
      <w:r>
        <w:rPr>
          <w:spacing w:val="-6"/>
        </w:rPr>
        <w:t>orden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colocación ( artículo 182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la Ley Orgánica 5/1985,</w:t>
      </w:r>
      <w:r>
        <w:rPr>
          <w:spacing w:val="-2"/>
        </w:rPr>
        <w:t> </w:t>
      </w:r>
      <w:r>
        <w:rPr>
          <w:spacing w:val="-6"/>
        </w:rPr>
        <w:t>de 19</w:t>
      </w:r>
      <w:r>
        <w:rPr/>
        <w:t> </w:t>
      </w:r>
      <w:r>
        <w:rPr>
          <w:spacing w:val="-6"/>
        </w:rPr>
        <w:t>de</w:t>
      </w:r>
      <w:r>
        <w:rPr/>
        <w:t> </w:t>
      </w:r>
      <w:r>
        <w:rPr>
          <w:spacing w:val="-6"/>
        </w:rPr>
        <w:t>junio,</w:t>
      </w:r>
      <w:r>
        <w:rPr/>
        <w:t> </w:t>
      </w:r>
      <w:r>
        <w:rPr>
          <w:spacing w:val="-6"/>
        </w:rPr>
        <w:t>del Régimen Electoral General,</w:t>
      </w:r>
      <w:r>
        <w:rPr/>
        <w:t> </w:t>
      </w:r>
      <w:r>
        <w:rPr>
          <w:spacing w:val="-6"/>
        </w:rPr>
        <w:t>en adelante LOREG,</w:t>
      </w:r>
      <w:r>
        <w:rPr/>
        <w:t> </w:t>
      </w:r>
      <w:r>
        <w:rPr>
          <w:spacing w:val="-6"/>
        </w:rPr>
        <w:t>artículo 9 del</w:t>
      </w:r>
      <w:r>
        <w:rPr/>
        <w:t> </w:t>
      </w:r>
      <w:r>
        <w:rPr>
          <w:spacing w:val="-6"/>
        </w:rPr>
        <w:t>Reglamento de </w:t>
      </w:r>
      <w:r>
        <w:rPr>
          <w:spacing w:val="-8"/>
        </w:rPr>
        <w:t>Organización,</w:t>
      </w:r>
      <w:r>
        <w:rPr/>
        <w:t> </w:t>
      </w:r>
      <w:r>
        <w:rPr>
          <w:spacing w:val="-8"/>
        </w:rPr>
        <w:t>Funcionamiento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Régimen</w:t>
      </w:r>
      <w:r>
        <w:rPr/>
        <w:t> </w:t>
      </w:r>
      <w:r>
        <w:rPr>
          <w:spacing w:val="-8"/>
        </w:rPr>
        <w:t>Jurídico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las</w:t>
      </w:r>
      <w:r>
        <w:rPr/>
        <w:t> </w:t>
      </w:r>
      <w:r>
        <w:rPr>
          <w:spacing w:val="-8"/>
        </w:rPr>
        <w:t>Entidades</w:t>
      </w:r>
      <w:r>
        <w:rPr/>
        <w:t> </w:t>
      </w:r>
      <w:r>
        <w:rPr>
          <w:spacing w:val="-8"/>
        </w:rPr>
        <w:t>Locales</w:t>
      </w:r>
      <w:r>
        <w:rPr/>
        <w:t> </w:t>
      </w:r>
      <w:r>
        <w:rPr>
          <w:spacing w:val="-8"/>
        </w:rPr>
        <w:t>aprobado</w:t>
      </w:r>
      <w:r>
        <w:rPr/>
        <w:t> </w:t>
      </w:r>
      <w:r>
        <w:rPr>
          <w:spacing w:val="-8"/>
        </w:rPr>
        <w:t>por</w:t>
      </w:r>
      <w:r>
        <w:rPr/>
        <w:t> </w:t>
      </w:r>
      <w:r>
        <w:rPr>
          <w:spacing w:val="-8"/>
        </w:rPr>
        <w:t>Real </w:t>
      </w:r>
      <w:r>
        <w:rPr>
          <w:spacing w:val="-6"/>
        </w:rPr>
        <w:t>Decreto</w:t>
      </w:r>
      <w:r>
        <w:rPr>
          <w:spacing w:val="-7"/>
        </w:rPr>
        <w:t> </w:t>
      </w:r>
      <w:r>
        <w:rPr>
          <w:spacing w:val="-6"/>
        </w:rPr>
        <w:t>2568/1986,</w:t>
      </w:r>
      <w:r>
        <w:rPr>
          <w:spacing w:val="-7"/>
        </w:rPr>
        <w:t> </w:t>
      </w:r>
      <w:r>
        <w:rPr>
          <w:spacing w:val="-6"/>
        </w:rPr>
        <w:t>de 28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noviembre- ROF).</w:t>
      </w:r>
    </w:p>
    <w:p>
      <w:pPr>
        <w:pStyle w:val="BodyText"/>
        <w:spacing w:before="103"/>
        <w:ind w:left="1929" w:right="963" w:firstLine="642"/>
        <w:rPr>
          <w:rFonts w:ascii="Cambria" w:hAnsi="Cambria"/>
          <w:b/>
        </w:rPr>
      </w:pPr>
      <w:r>
        <w:rPr/>
        <w:t>Considerando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9"/>
        </w:rPr>
        <w:t> </w:t>
      </w:r>
      <w:r>
        <w:rPr/>
        <w:t>Orgánica</w:t>
      </w:r>
      <w:r>
        <w:rPr>
          <w:spacing w:val="-9"/>
        </w:rPr>
        <w:t> </w:t>
      </w:r>
      <w:r>
        <w:rPr/>
        <w:t>5/1985,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19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junio,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Régimen </w:t>
      </w:r>
      <w:r>
        <w:rPr>
          <w:spacing w:val="-6"/>
        </w:rPr>
        <w:t>Electoral</w:t>
      </w:r>
      <w:r>
        <w:rPr>
          <w:spacing w:val="-7"/>
        </w:rPr>
        <w:t> </w:t>
      </w:r>
      <w:r>
        <w:rPr>
          <w:spacing w:val="-6"/>
        </w:rPr>
        <w:t>General;</w:t>
      </w:r>
      <w:r>
        <w:rPr>
          <w:spacing w:val="-7"/>
        </w:rPr>
        <w:t> </w:t>
      </w:r>
      <w:r>
        <w:rPr>
          <w:spacing w:val="-6"/>
        </w:rPr>
        <w:t>y las</w:t>
      </w:r>
      <w:r>
        <w:rPr>
          <w:spacing w:val="-7"/>
        </w:rPr>
        <w:t> </w:t>
      </w:r>
      <w:r>
        <w:rPr>
          <w:spacing w:val="-6"/>
        </w:rPr>
        <w:t>demás</w:t>
      </w:r>
      <w:r>
        <w:rPr>
          <w:spacing w:val="-7"/>
        </w:rPr>
        <w:t> </w:t>
      </w:r>
      <w:r>
        <w:rPr>
          <w:spacing w:val="-6"/>
        </w:rPr>
        <w:t>normas concordantes,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7"/>
        </w:rPr>
        <w:t> </w:t>
      </w:r>
      <w:r>
        <w:rPr>
          <w:spacing w:val="-6"/>
        </w:rPr>
        <w:t>Excelentísimo Ayuntamiento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Pleno </w:t>
      </w:r>
      <w:r>
        <w:rPr>
          <w:rFonts w:ascii="Cambria" w:hAnsi="Cambria"/>
          <w:b/>
          <w:spacing w:val="-2"/>
        </w:rPr>
        <w:t>ACUERDA:</w:t>
      </w:r>
    </w:p>
    <w:p>
      <w:pPr>
        <w:pStyle w:val="BodyText"/>
        <w:spacing w:line="242" w:lineRule="auto" w:before="105"/>
        <w:ind w:left="1929" w:right="956" w:firstLine="642"/>
      </w:pPr>
      <w:r>
        <w:rPr>
          <w:rFonts w:ascii="Cambria" w:hAnsi="Cambria"/>
          <w:b/>
        </w:rPr>
        <w:t>PRIMERO</w:t>
      </w:r>
      <w:r>
        <w:rPr/>
        <w:t>.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Tomar</w:t>
      </w:r>
      <w:r>
        <w:rPr>
          <w:spacing w:val="-8"/>
        </w:rPr>
        <w:t> </w:t>
      </w:r>
      <w:r>
        <w:rPr/>
        <w:t>conocimiento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fallecimiento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concejal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Manuel</w:t>
      </w:r>
      <w:r>
        <w:rPr>
          <w:spacing w:val="-8"/>
        </w:rPr>
        <w:t> </w:t>
      </w:r>
      <w:r>
        <w:rPr/>
        <w:t>Brito </w:t>
      </w:r>
      <w:r>
        <w:rPr>
          <w:spacing w:val="-6"/>
        </w:rPr>
        <w:t>Cabrera, concejal</w:t>
      </w:r>
      <w:r>
        <w:rPr>
          <w:spacing w:val="-7"/>
        </w:rPr>
        <w:t> </w:t>
      </w:r>
      <w:r>
        <w:rPr>
          <w:spacing w:val="-6"/>
        </w:rPr>
        <w:t>no</w:t>
      </w:r>
      <w:r>
        <w:rPr>
          <w:spacing w:val="-5"/>
        </w:rPr>
        <w:t> </w:t>
      </w:r>
      <w:r>
        <w:rPr>
          <w:spacing w:val="-6"/>
        </w:rPr>
        <w:t>adscrito, que tomó posesión</w:t>
      </w:r>
      <w:r>
        <w:rPr>
          <w:spacing w:val="-7"/>
        </w:rPr>
        <w:t> </w:t>
      </w:r>
      <w:r>
        <w:rPr>
          <w:spacing w:val="-6"/>
        </w:rPr>
        <w:t>como concejal de la formación</w:t>
      </w:r>
      <w:r>
        <w:rPr>
          <w:spacing w:val="-7"/>
        </w:rPr>
        <w:t> </w:t>
      </w:r>
      <w:r>
        <w:rPr>
          <w:spacing w:val="-6"/>
        </w:rPr>
        <w:t>política VOX, </w:t>
      </w:r>
      <w:r>
        <w:rPr>
          <w:w w:val="90"/>
        </w:rPr>
        <w:t>y en consecuencia declarar la vacante producida del cargo de concejal de este Ayuntamiento</w:t>
      </w:r>
      <w:r>
        <w:rPr/>
        <w:t> </w:t>
      </w:r>
      <w:r>
        <w:rPr>
          <w:w w:val="90"/>
        </w:rPr>
        <w:t>por</w:t>
      </w:r>
      <w:r>
        <w:rPr>
          <w:spacing w:val="40"/>
        </w:rPr>
        <w:t> </w:t>
      </w:r>
      <w:r>
        <w:rPr/>
        <w:t>la citada renuncia.</w:t>
      </w:r>
    </w:p>
    <w:p>
      <w:pPr>
        <w:pStyle w:val="BodyText"/>
        <w:spacing w:line="242" w:lineRule="auto" w:before="102"/>
        <w:ind w:left="1929" w:right="957" w:firstLine="642"/>
      </w:pPr>
      <w:r>
        <w:rPr>
          <w:rFonts w:ascii="Cambria" w:hAnsi="Cambria"/>
          <w:b/>
          <w:spacing w:val="-6"/>
        </w:rPr>
        <w:t>SEGUNDO</w:t>
      </w:r>
      <w:r>
        <w:rPr>
          <w:spacing w:val="-6"/>
        </w:rPr>
        <w:t>.</w:t>
      </w:r>
      <w:r>
        <w:rPr>
          <w:spacing w:val="-7"/>
        </w:rPr>
        <w:t> </w:t>
      </w:r>
      <w:r>
        <w:rPr>
          <w:spacing w:val="-6"/>
        </w:rPr>
        <w:t>-</w:t>
      </w:r>
      <w:r>
        <w:rPr>
          <w:spacing w:val="-7"/>
        </w:rPr>
        <w:t> </w:t>
      </w:r>
      <w:r>
        <w:rPr>
          <w:spacing w:val="-6"/>
        </w:rPr>
        <w:t>Dar traslado</w:t>
      </w:r>
      <w:r>
        <w:rPr>
          <w:spacing w:val="-7"/>
        </w:rPr>
        <w:t> </w:t>
      </w:r>
      <w:r>
        <w:rPr>
          <w:spacing w:val="-6"/>
        </w:rPr>
        <w:t>del</w:t>
      </w:r>
      <w:r>
        <w:rPr>
          <w:spacing w:val="-7"/>
        </w:rPr>
        <w:t> </w:t>
      </w:r>
      <w:r>
        <w:rPr>
          <w:spacing w:val="-6"/>
        </w:rPr>
        <w:t>presente acuerdo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la Junta</w:t>
      </w:r>
      <w:r>
        <w:rPr>
          <w:spacing w:val="-7"/>
        </w:rPr>
        <w:t> </w:t>
      </w:r>
      <w:r>
        <w:rPr>
          <w:spacing w:val="-6"/>
        </w:rPr>
        <w:t>Electoral</w:t>
      </w:r>
      <w:r>
        <w:rPr>
          <w:spacing w:val="-7"/>
        </w:rPr>
        <w:t> </w:t>
      </w:r>
      <w:r>
        <w:rPr>
          <w:spacing w:val="-6"/>
        </w:rPr>
        <w:t>Central a</w:t>
      </w:r>
      <w:r>
        <w:rPr>
          <w:spacing w:val="-7"/>
        </w:rPr>
        <w:t> </w:t>
      </w:r>
      <w:r>
        <w:rPr>
          <w:spacing w:val="-6"/>
        </w:rPr>
        <w:t>los</w:t>
      </w:r>
      <w:r>
        <w:rPr>
          <w:spacing w:val="-7"/>
        </w:rPr>
        <w:t> </w:t>
      </w:r>
      <w:r>
        <w:rPr>
          <w:spacing w:val="-6"/>
        </w:rPr>
        <w:t>efectos </w:t>
      </w:r>
      <w:r>
        <w:rPr>
          <w:w w:val="90"/>
        </w:rPr>
        <w:t>de que designe como concejal electa a Yadira Isabel Álvarez Benítez que es la siguiente candidata</w:t>
      </w:r>
      <w:r>
        <w:rPr>
          <w:spacing w:val="40"/>
        </w:rPr>
        <w:t> </w:t>
      </w:r>
      <w:r>
        <w:rPr>
          <w:spacing w:val="-8"/>
        </w:rPr>
        <w:t>a</w:t>
      </w:r>
      <w:r>
        <w:rPr>
          <w:spacing w:val="-1"/>
        </w:rPr>
        <w:t> </w:t>
      </w:r>
      <w:r>
        <w:rPr>
          <w:spacing w:val="-8"/>
        </w:rPr>
        <w:t>concejal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este</w:t>
      </w:r>
      <w:r>
        <w:rPr>
          <w:spacing w:val="-1"/>
        </w:rPr>
        <w:t> </w:t>
      </w:r>
      <w:r>
        <w:rPr>
          <w:spacing w:val="-8"/>
        </w:rPr>
        <w:t>Ayuntamiento</w:t>
      </w:r>
      <w:r>
        <w:rPr/>
        <w:t> </w:t>
      </w:r>
      <w:r>
        <w:rPr>
          <w:spacing w:val="-8"/>
        </w:rPr>
        <w:t>por</w:t>
      </w:r>
      <w:r>
        <w:rPr>
          <w:spacing w:val="-2"/>
        </w:rPr>
        <w:t> </w:t>
      </w:r>
      <w:r>
        <w:rPr>
          <w:spacing w:val="-8"/>
        </w:rPr>
        <w:t>el</w:t>
      </w:r>
      <w:r>
        <w:rPr>
          <w:spacing w:val="-2"/>
        </w:rPr>
        <w:t> </w:t>
      </w:r>
      <w:r>
        <w:rPr>
          <w:spacing w:val="-8"/>
        </w:rPr>
        <w:t>partido</w:t>
      </w:r>
      <w:r>
        <w:rPr>
          <w:spacing w:val="-2"/>
        </w:rPr>
        <w:t> </w:t>
      </w:r>
      <w:r>
        <w:rPr>
          <w:spacing w:val="-8"/>
        </w:rPr>
        <w:t>VOX,</w:t>
      </w:r>
      <w:r>
        <w:rPr>
          <w:spacing w:val="-1"/>
        </w:rPr>
        <w:t> </w:t>
      </w:r>
      <w:r>
        <w:rPr>
          <w:spacing w:val="-8"/>
        </w:rPr>
        <w:t>según</w:t>
      </w:r>
      <w:r>
        <w:rPr>
          <w:spacing w:val="-1"/>
        </w:rPr>
        <w:t> </w:t>
      </w:r>
      <w:r>
        <w:rPr>
          <w:spacing w:val="-8"/>
        </w:rPr>
        <w:t>candidatura</w:t>
      </w:r>
      <w:r>
        <w:rPr>
          <w:spacing w:val="-1"/>
        </w:rPr>
        <w:t> </w:t>
      </w:r>
      <w:r>
        <w:rPr>
          <w:spacing w:val="-8"/>
        </w:rPr>
        <w:t>publicada</w:t>
      </w:r>
      <w:r>
        <w:rPr>
          <w:spacing w:val="-1"/>
        </w:rPr>
        <w:t> </w:t>
      </w:r>
      <w:r>
        <w:rPr>
          <w:spacing w:val="-8"/>
        </w:rPr>
        <w:t>en</w:t>
      </w:r>
      <w:r>
        <w:rPr>
          <w:spacing w:val="-1"/>
        </w:rPr>
        <w:t> </w:t>
      </w:r>
      <w:r>
        <w:rPr>
          <w:spacing w:val="-8"/>
        </w:rPr>
        <w:t>el</w:t>
      </w:r>
      <w:r>
        <w:rPr>
          <w:spacing w:val="-2"/>
        </w:rPr>
        <w:t> </w:t>
      </w:r>
      <w:r>
        <w:rPr>
          <w:spacing w:val="-8"/>
        </w:rPr>
        <w:t>Boletín </w:t>
      </w:r>
      <w:r>
        <w:rPr>
          <w:spacing w:val="-4"/>
        </w:rPr>
        <w:t>Oficial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Provincia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Santa</w:t>
      </w:r>
      <w:r>
        <w:rPr>
          <w:spacing w:val="-8"/>
        </w:rPr>
        <w:t> </w:t>
      </w:r>
      <w:r>
        <w:rPr>
          <w:spacing w:val="-4"/>
        </w:rPr>
        <w:t>Cruz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Tenerife</w:t>
      </w:r>
      <w:r>
        <w:rPr>
          <w:spacing w:val="-8"/>
        </w:rPr>
        <w:t> </w:t>
      </w:r>
      <w:r>
        <w:rPr>
          <w:spacing w:val="-4"/>
        </w:rPr>
        <w:t>nº</w:t>
      </w:r>
      <w:r>
        <w:rPr>
          <w:spacing w:val="-9"/>
        </w:rPr>
        <w:t> </w:t>
      </w:r>
      <w:r>
        <w:rPr>
          <w:spacing w:val="-4"/>
        </w:rPr>
        <w:t>53/2023,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2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mayo.”</w:t>
      </w:r>
    </w:p>
    <w:p>
      <w:pPr>
        <w:pStyle w:val="BodyText"/>
        <w:spacing w:line="242" w:lineRule="auto" w:before="141"/>
        <w:ind w:left="1929" w:right="894" w:firstLine="513"/>
      </w:pP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así</w:t>
      </w:r>
      <w:r>
        <w:rPr>
          <w:spacing w:val="-9"/>
        </w:rPr>
        <w:t> </w:t>
      </w:r>
      <w:r>
        <w:rPr>
          <w:spacing w:val="-4"/>
        </w:rPr>
        <w:t>conste,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conste</w:t>
      </w:r>
      <w:r>
        <w:rPr>
          <w:spacing w:val="-7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proceda,</w:t>
      </w:r>
      <w:r>
        <w:rPr>
          <w:spacing w:val="-8"/>
        </w:rPr>
        <w:t> </w:t>
      </w:r>
      <w:r>
        <w:rPr>
          <w:spacing w:val="-4"/>
        </w:rPr>
        <w:t>antes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ser</w:t>
      </w:r>
      <w:r>
        <w:rPr>
          <w:spacing w:val="-9"/>
        </w:rPr>
        <w:t> </w:t>
      </w:r>
      <w:r>
        <w:rPr>
          <w:spacing w:val="-4"/>
        </w:rPr>
        <w:t>aprobada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acta</w:t>
      </w:r>
      <w:r>
        <w:rPr>
          <w:spacing w:val="-8"/>
        </w:rPr>
        <w:t> </w:t>
      </w:r>
      <w:r>
        <w:rPr>
          <w:spacing w:val="-4"/>
        </w:rPr>
        <w:t>que </w:t>
      </w:r>
      <w:r>
        <w:rPr>
          <w:spacing w:val="-6"/>
        </w:rPr>
        <w:t>contiene el acuerdo</w:t>
      </w:r>
      <w:r>
        <w:rPr>
          <w:spacing w:val="-2"/>
        </w:rPr>
        <w:t> </w:t>
      </w:r>
      <w:r>
        <w:rPr>
          <w:spacing w:val="-6"/>
        </w:rPr>
        <w:t>transcrito, haciendo</w:t>
      </w:r>
      <w:r>
        <w:rPr>
          <w:spacing w:val="-2"/>
        </w:rPr>
        <w:t> </w:t>
      </w:r>
      <w:r>
        <w:rPr>
          <w:spacing w:val="-6"/>
        </w:rPr>
        <w:t>la salvedad en este sentido y a reserva de</w:t>
      </w:r>
      <w:r>
        <w:rPr>
          <w:spacing w:val="-2"/>
        </w:rPr>
        <w:t> </w:t>
      </w:r>
      <w:r>
        <w:rPr>
          <w:spacing w:val="-6"/>
        </w:rPr>
        <w:t>los términos </w:t>
      </w:r>
      <w:r>
        <w:rPr/>
        <w:t>que</w:t>
      </w:r>
      <w:r>
        <w:rPr>
          <w:spacing w:val="-4"/>
        </w:rPr>
        <w:t> </w:t>
      </w:r>
      <w:r>
        <w:rPr/>
        <w:t>resulten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aprobación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citada</w:t>
      </w:r>
      <w:r>
        <w:rPr>
          <w:spacing w:val="-5"/>
        </w:rPr>
        <w:t> </w:t>
      </w:r>
      <w:r>
        <w:rPr/>
        <w:t>acta,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firma.</w:t>
      </w:r>
      <w:r>
        <w:rPr>
          <w:spacing w:val="-3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firmado </w:t>
      </w:r>
      <w:r>
        <w:rPr>
          <w:spacing w:val="-4"/>
        </w:rPr>
        <w:t>electrónicamente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visto</w:t>
      </w:r>
      <w:r>
        <w:rPr>
          <w:spacing w:val="-9"/>
        </w:rPr>
        <w:t> </w:t>
      </w:r>
      <w:r>
        <w:rPr>
          <w:spacing w:val="-4"/>
        </w:rPr>
        <w:t>bueno</w:t>
      </w:r>
      <w:r>
        <w:rPr>
          <w:spacing w:val="-9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Alcalde</w:t>
      </w:r>
      <w:r>
        <w:rPr>
          <w:spacing w:val="-9"/>
        </w:rPr>
        <w:t> </w:t>
      </w:r>
      <w:r>
        <w:rPr>
          <w:spacing w:val="-4"/>
        </w:rPr>
        <w:t>-</w:t>
      </w:r>
      <w:r>
        <w:rPr>
          <w:spacing w:val="-9"/>
        </w:rPr>
        <w:t> </w:t>
      </w:r>
      <w:r>
        <w:rPr>
          <w:spacing w:val="-4"/>
        </w:rPr>
        <w:t>Presidente,</w:t>
      </w:r>
      <w:r>
        <w:rPr>
          <w:spacing w:val="-8"/>
        </w:rPr>
        <w:t> </w:t>
      </w:r>
      <w:r>
        <w:rPr>
          <w:spacing w:val="-4"/>
        </w:rPr>
        <w:t>Luis</w:t>
      </w:r>
      <w:r>
        <w:rPr>
          <w:spacing w:val="-9"/>
        </w:rPr>
        <w:t> </w:t>
      </w:r>
      <w:r>
        <w:rPr>
          <w:spacing w:val="-4"/>
        </w:rPr>
        <w:t>Yeray</w:t>
      </w:r>
      <w:r>
        <w:rPr>
          <w:spacing w:val="-9"/>
        </w:rPr>
        <w:t> </w:t>
      </w:r>
      <w:r>
        <w:rPr>
          <w:spacing w:val="-4"/>
        </w:rPr>
        <w:t>Gutiérrez</w:t>
      </w:r>
      <w:r>
        <w:rPr>
          <w:spacing w:val="-8"/>
        </w:rPr>
        <w:t> </w:t>
      </w:r>
      <w:r>
        <w:rPr>
          <w:spacing w:val="-4"/>
        </w:rPr>
        <w:t>Pérez.</w:t>
      </w:r>
    </w:p>
    <w:p>
      <w:pPr>
        <w:pStyle w:val="BodyText"/>
        <w:spacing w:before="19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BodyText"/>
        <w:spacing w:before="8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13-03-2026 </w:t>
            </w:r>
            <w:r>
              <w:rPr>
                <w:spacing w:val="-2"/>
                <w:sz w:val="12"/>
              </w:rPr>
              <w:t>12:51:53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13-03-2026 </w:t>
            </w:r>
            <w:r>
              <w:rPr>
                <w:spacing w:val="-2"/>
                <w:sz w:val="12"/>
              </w:rPr>
              <w:t>13:14:55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565" w:right="520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2026-013182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33B4C0DD4C11E0B1D5A4A58F3AD8447F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hyperlink r:id="rId8">
              <w:r>
                <w:rPr>
                  <w:sz w:val="12"/>
                </w:rPr>
                <w:t>https://sede.aytolalaguna.es//publico/documento/33B4C0DD4C11E0B1D5A4A58F3AD8447F</w:t>
              </w:r>
            </w:hyperlink>
            <w:r>
              <w:rPr>
                <w:sz w:val="12"/>
              </w:rPr>
              <w:t>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13-03-2026 </w:t>
            </w:r>
            <w:r>
              <w:rPr>
                <w:spacing w:val="-2"/>
                <w:sz w:val="12"/>
              </w:rPr>
              <w:t>13:28:12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13-03-2026 </w:t>
            </w:r>
            <w:r>
              <w:rPr>
                <w:spacing w:val="-2"/>
                <w:sz w:val="12"/>
              </w:rPr>
              <w:t>13:28:12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hanging="597"/>
      <w:outlineLvl w:val="1"/>
    </w:pPr>
    <w:rPr>
      <w:rFonts w:ascii="Tahoma" w:hAnsi="Tahoma" w:eastAsia="Tahoma" w:cs="Tahoma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929"/>
      <w:jc w:val="right"/>
      <w:outlineLvl w:val="2"/>
    </w:pPr>
    <w:rPr>
      <w:rFonts w:ascii="Cambria" w:hAnsi="Cambria" w:eastAsia="Cambria" w:cs="Cambr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de.aytolalaguna.es//publico/documento/33B4C0DD4C11E0B1D5A4A58F3AD8447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2026-04-22T10:48:36Z</dcterms:created>
  <dcterms:modified xsi:type="dcterms:W3CDTF">2026-04-22T10:48:36Z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2026-03-13T00:00:00Z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iTextSharp.LGPLv2.Core 1.6.1.0</vt:lpwstr>
  </property>
</Properties>
</file>